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64ECF" w14:textId="0C701956" w:rsidR="0039408C" w:rsidRDefault="003B2A01" w:rsidP="0039408C">
      <w:pPr>
        <w:pStyle w:val="Title"/>
        <w:jc w:val="center"/>
      </w:pPr>
      <w:r>
        <w:t>Tutorial</w:t>
      </w:r>
      <w:r w:rsidR="00BB64A6">
        <w:t xml:space="preserve"> </w:t>
      </w:r>
      <w:proofErr w:type="gramStart"/>
      <w:r w:rsidR="00BB64A6">
        <w:t xml:space="preserve">B </w:t>
      </w:r>
      <w:r>
        <w:t>:</w:t>
      </w:r>
      <w:proofErr w:type="gramEnd"/>
      <w:r>
        <w:t xml:space="preserve"> </w:t>
      </w:r>
      <w:r w:rsidR="00BB64A6">
        <w:t>Performing Data Analysis with Hive</w:t>
      </w:r>
    </w:p>
    <w:p w14:paraId="388A308B" w14:textId="77777777" w:rsidR="0039408C" w:rsidRPr="00C64BF7" w:rsidRDefault="0039408C" w:rsidP="0039408C">
      <w:pPr>
        <w:pStyle w:val="ListParagraph"/>
      </w:pPr>
    </w:p>
    <w:p w14:paraId="46FA70E1" w14:textId="222C7A49" w:rsidR="00BB64A6" w:rsidRPr="00B24AC0" w:rsidRDefault="00BB64A6" w:rsidP="00BB64A6">
      <w:pPr>
        <w:ind w:firstLine="720"/>
      </w:pPr>
      <w:r w:rsidRPr="00B24AC0">
        <w:t xml:space="preserve">As part of a market penetration strategy, a commercial bank wants to identify those states where customers are not using credit cards. The goal is to focus on those states and sell credit cards and loan products to their customers. Using the </w:t>
      </w:r>
      <w:proofErr w:type="spellStart"/>
      <w:r w:rsidRPr="00B24AC0">
        <w:rPr>
          <w:rStyle w:val="Code"/>
        </w:rPr>
        <w:t>bank_db</w:t>
      </w:r>
      <w:proofErr w:type="spellEnd"/>
      <w:r w:rsidRPr="00B24AC0">
        <w:t xml:space="preserve"> database from Tutorial A, the bank wants to identify customers according to their age group and their mobile, Internet, or credit card usage. Finally, the bank wants to perform customer profiling according to the number of occurrences of late or on-time payments. To perform such analysis, you will use a series of </w:t>
      </w:r>
      <w:r w:rsidRPr="00B24AC0">
        <w:rPr>
          <w:rStyle w:val="Code"/>
        </w:rPr>
        <w:t>select</w:t>
      </w:r>
      <w:r w:rsidRPr="00B24AC0">
        <w:t xml:space="preserve"> statements, as shown in Box </w:t>
      </w:r>
      <w:r w:rsidR="00A73B4A">
        <w:t>1</w:t>
      </w:r>
      <w:r w:rsidRPr="00B24AC0">
        <w:t xml:space="preserve">. The </w:t>
      </w:r>
      <w:r w:rsidRPr="00B24AC0">
        <w:rPr>
          <w:rStyle w:val="Code"/>
        </w:rPr>
        <w:t>select</w:t>
      </w:r>
      <w:r w:rsidRPr="00B24AC0">
        <w:t xml:space="preserve"> statements are used to retrieve, filter, reorganize, and calculate new values on the hive tables. Table </w:t>
      </w:r>
      <w:r w:rsidR="00A73B4A">
        <w:t>2</w:t>
      </w:r>
      <w:r w:rsidRPr="00B24AC0">
        <w:t xml:space="preserve"> shows several variations of </w:t>
      </w:r>
      <w:r w:rsidRPr="00B24AC0">
        <w:rPr>
          <w:rStyle w:val="Code"/>
        </w:rPr>
        <w:t>select</w:t>
      </w:r>
      <w:r w:rsidRPr="00B24AC0">
        <w:t xml:space="preserve"> statements and their syntax. This tutorial illustrates the use of </w:t>
      </w:r>
      <w:r w:rsidRPr="00B24AC0">
        <w:rPr>
          <w:rStyle w:val="Code"/>
        </w:rPr>
        <w:t>select</w:t>
      </w:r>
      <w:r w:rsidRPr="00B24AC0">
        <w:t xml:space="preserve"> statements described in Table</w:t>
      </w:r>
      <w:r w:rsidR="00A73B4A">
        <w:t xml:space="preserve"> 1</w:t>
      </w:r>
      <w:r w:rsidRPr="00B24AC0">
        <w:t xml:space="preserve">. Data returned by the </w:t>
      </w:r>
      <w:r w:rsidRPr="00B24AC0">
        <w:rPr>
          <w:rStyle w:val="Code"/>
        </w:rPr>
        <w:t>select</w:t>
      </w:r>
      <w:r w:rsidRPr="00B24AC0">
        <w:t xml:space="preserve"> queries are displayed on the console unless specified by </w:t>
      </w:r>
      <w:r w:rsidRPr="00B24AC0">
        <w:rPr>
          <w:rStyle w:val="Code"/>
        </w:rPr>
        <w:t>insert into</w:t>
      </w:r>
      <w:r w:rsidRPr="00B24AC0">
        <w:t>. For a complete list of HiveQL commands, read Dezyre's "Hadoop Hive Tutorial</w:t>
      </w:r>
      <w:sdt>
        <w:sdtPr>
          <w:id w:val="64538541"/>
          <w:citation/>
        </w:sdtPr>
        <w:sdtContent>
          <w:r w:rsidRPr="00B24AC0">
            <w:fldChar w:fldCharType="begin"/>
          </w:r>
          <w:r w:rsidRPr="00B24AC0">
            <w:instrText xml:space="preserve"> CITATION Dez19 \l 1033 </w:instrText>
          </w:r>
          <w:r w:rsidRPr="00B24AC0">
            <w:fldChar w:fldCharType="separate"/>
          </w:r>
          <w:r w:rsidRPr="00B24AC0">
            <w:t xml:space="preserve"> [72]</w:t>
          </w:r>
          <w:r w:rsidRPr="00B24AC0">
            <w:fldChar w:fldCharType="end"/>
          </w:r>
        </w:sdtContent>
      </w:sdt>
      <w:r w:rsidRPr="00B24AC0">
        <w:t>."</w:t>
      </w:r>
    </w:p>
    <w:p w14:paraId="10C95510" w14:textId="77777777" w:rsidR="00BB64A6" w:rsidRPr="00B24AC0" w:rsidRDefault="00BB64A6" w:rsidP="00BB64A6">
      <w:pPr>
        <w:pStyle w:val="Caption"/>
      </w:pPr>
    </w:p>
    <w:p w14:paraId="16D0FAD1" w14:textId="77777777" w:rsidR="00BB64A6" w:rsidRPr="00B24AC0" w:rsidRDefault="00BB64A6" w:rsidP="00BB64A6">
      <w:pPr>
        <w:pStyle w:val="Caption"/>
      </w:pPr>
    </w:p>
    <w:p w14:paraId="6A32D9A6" w14:textId="77777777" w:rsidR="00BB64A6" w:rsidRPr="00B24AC0" w:rsidRDefault="00BB64A6" w:rsidP="00BB64A6">
      <w:pPr>
        <w:spacing w:line="240" w:lineRule="auto"/>
        <w:rPr>
          <w:b/>
          <w:bCs/>
          <w:color w:val="156082" w:themeColor="accent1"/>
          <w:szCs w:val="24"/>
        </w:rPr>
      </w:pPr>
      <w:r w:rsidRPr="00B24AC0">
        <w:br w:type="page"/>
      </w:r>
    </w:p>
    <w:p w14:paraId="3BD49836" w14:textId="7B2D0AC8" w:rsidR="00BB64A6" w:rsidRPr="00B24AC0" w:rsidRDefault="00BB64A6" w:rsidP="00BB64A6">
      <w:pPr>
        <w:pStyle w:val="Caption"/>
      </w:pPr>
      <w:r w:rsidRPr="00B24AC0">
        <w:lastRenderedPageBreak/>
        <w:t xml:space="preserve">Table </w:t>
      </w:r>
      <w:r w:rsidR="00A73B4A">
        <w:t>1</w:t>
      </w:r>
      <w:r w:rsidRPr="00B24AC0">
        <w:t xml:space="preserve">: List of </w:t>
      </w:r>
      <w:r w:rsidRPr="00B24AC0">
        <w:rPr>
          <w:rStyle w:val="Code"/>
        </w:rPr>
        <w:t>select</w:t>
      </w:r>
      <w:r w:rsidRPr="00B24AC0">
        <w:t xml:space="preserve"> Statements</w:t>
      </w:r>
    </w:p>
    <w:tbl>
      <w:tblPr>
        <w:tblStyle w:val="TableGrid"/>
        <w:tblW w:w="8866" w:type="dxa"/>
        <w:tblLook w:val="04A0" w:firstRow="1" w:lastRow="0" w:firstColumn="1" w:lastColumn="0" w:noHBand="0" w:noVBand="1"/>
      </w:tblPr>
      <w:tblGrid>
        <w:gridCol w:w="445"/>
        <w:gridCol w:w="3661"/>
        <w:gridCol w:w="4760"/>
      </w:tblGrid>
      <w:tr w:rsidR="00BB64A6" w:rsidRPr="00B24AC0" w14:paraId="0F9ADA8E" w14:textId="77777777" w:rsidTr="008958C7">
        <w:tc>
          <w:tcPr>
            <w:tcW w:w="445" w:type="dxa"/>
          </w:tcPr>
          <w:p w14:paraId="65E02076" w14:textId="77777777" w:rsidR="00BB64A6" w:rsidRPr="00B24AC0" w:rsidRDefault="00BB64A6" w:rsidP="008958C7">
            <w:pPr>
              <w:spacing w:before="100" w:beforeAutospacing="1"/>
              <w:rPr>
                <w:sz w:val="22"/>
                <w:szCs w:val="21"/>
              </w:rPr>
            </w:pPr>
          </w:p>
        </w:tc>
        <w:tc>
          <w:tcPr>
            <w:tcW w:w="3661" w:type="dxa"/>
          </w:tcPr>
          <w:p w14:paraId="624A4EB1" w14:textId="77777777" w:rsidR="00BB64A6" w:rsidRPr="00B24AC0" w:rsidRDefault="00BB64A6" w:rsidP="008958C7">
            <w:pPr>
              <w:spacing w:before="100" w:beforeAutospacing="1"/>
              <w:rPr>
                <w:sz w:val="22"/>
                <w:szCs w:val="21"/>
              </w:rPr>
            </w:pPr>
            <w:r w:rsidRPr="00B24AC0">
              <w:rPr>
                <w:sz w:val="22"/>
                <w:szCs w:val="21"/>
              </w:rPr>
              <w:t>Syntax</w:t>
            </w:r>
          </w:p>
        </w:tc>
        <w:tc>
          <w:tcPr>
            <w:tcW w:w="4760" w:type="dxa"/>
          </w:tcPr>
          <w:p w14:paraId="57B9D7DB" w14:textId="77777777" w:rsidR="00BB64A6" w:rsidRPr="00B24AC0" w:rsidRDefault="00BB64A6" w:rsidP="008958C7">
            <w:pPr>
              <w:spacing w:before="100" w:beforeAutospacing="1"/>
              <w:rPr>
                <w:sz w:val="22"/>
                <w:szCs w:val="21"/>
              </w:rPr>
            </w:pPr>
          </w:p>
        </w:tc>
      </w:tr>
      <w:tr w:rsidR="00BB64A6" w:rsidRPr="00B24AC0" w14:paraId="2A45A03C" w14:textId="77777777" w:rsidTr="008958C7">
        <w:tc>
          <w:tcPr>
            <w:tcW w:w="445" w:type="dxa"/>
          </w:tcPr>
          <w:p w14:paraId="42BF45F0" w14:textId="77777777" w:rsidR="00BB64A6" w:rsidRPr="00B24AC0" w:rsidRDefault="00BB64A6" w:rsidP="008958C7">
            <w:pPr>
              <w:spacing w:before="100" w:beforeAutospacing="1"/>
              <w:rPr>
                <w:sz w:val="22"/>
                <w:szCs w:val="21"/>
              </w:rPr>
            </w:pPr>
            <w:r w:rsidRPr="00B24AC0">
              <w:rPr>
                <w:sz w:val="22"/>
                <w:szCs w:val="21"/>
              </w:rPr>
              <w:t>1</w:t>
            </w:r>
          </w:p>
        </w:tc>
        <w:tc>
          <w:tcPr>
            <w:tcW w:w="3661" w:type="dxa"/>
          </w:tcPr>
          <w:p w14:paraId="3EEAE58C" w14:textId="77777777" w:rsidR="00BB64A6" w:rsidRPr="00B24AC0" w:rsidRDefault="00BB64A6" w:rsidP="008958C7">
            <w:pPr>
              <w:spacing w:before="100" w:beforeAutospacing="1"/>
              <w:rPr>
                <w:sz w:val="22"/>
                <w:szCs w:val="21"/>
              </w:rPr>
            </w:pPr>
            <w:r w:rsidRPr="00B24AC0">
              <w:rPr>
                <w:rStyle w:val="Code"/>
              </w:rPr>
              <w:t>select</w:t>
            </w:r>
            <w:r w:rsidRPr="00B24AC0">
              <w:rPr>
                <w:sz w:val="22"/>
                <w:szCs w:val="21"/>
              </w:rPr>
              <w:t xml:space="preserve"> * </w:t>
            </w:r>
            <w:r w:rsidRPr="00B24AC0">
              <w:rPr>
                <w:rStyle w:val="Code"/>
              </w:rPr>
              <w:t>from</w:t>
            </w:r>
            <w:r w:rsidRPr="00B24AC0">
              <w:rPr>
                <w:sz w:val="22"/>
                <w:szCs w:val="21"/>
              </w:rPr>
              <w:t xml:space="preserve"> </w:t>
            </w:r>
            <w:proofErr w:type="spellStart"/>
            <w:r w:rsidRPr="00B24AC0">
              <w:rPr>
                <w:sz w:val="22"/>
                <w:szCs w:val="21"/>
              </w:rPr>
              <w:t>tb_name</w:t>
            </w:r>
            <w:proofErr w:type="spellEnd"/>
            <w:r w:rsidRPr="00B24AC0">
              <w:rPr>
                <w:sz w:val="22"/>
                <w:szCs w:val="21"/>
              </w:rPr>
              <w:t>;</w:t>
            </w:r>
          </w:p>
        </w:tc>
        <w:tc>
          <w:tcPr>
            <w:tcW w:w="4760" w:type="dxa"/>
          </w:tcPr>
          <w:p w14:paraId="54751223" w14:textId="77777777" w:rsidR="00BB64A6" w:rsidRPr="00B24AC0" w:rsidRDefault="00BB64A6" w:rsidP="008958C7">
            <w:pPr>
              <w:spacing w:before="100" w:beforeAutospacing="1"/>
              <w:rPr>
                <w:sz w:val="22"/>
                <w:szCs w:val="21"/>
              </w:rPr>
            </w:pPr>
            <w:r w:rsidRPr="00B24AC0">
              <w:rPr>
                <w:sz w:val="22"/>
                <w:szCs w:val="21"/>
              </w:rPr>
              <w:t xml:space="preserve">This statement displays all the columns of all records in the table </w:t>
            </w:r>
            <w:proofErr w:type="spellStart"/>
            <w:r w:rsidRPr="00B24AC0">
              <w:rPr>
                <w:rStyle w:val="Code"/>
              </w:rPr>
              <w:t>tb_name</w:t>
            </w:r>
            <w:proofErr w:type="spellEnd"/>
            <w:r w:rsidRPr="00B24AC0">
              <w:rPr>
                <w:sz w:val="22"/>
                <w:szCs w:val="21"/>
              </w:rPr>
              <w:t xml:space="preserve">. </w:t>
            </w:r>
          </w:p>
        </w:tc>
      </w:tr>
      <w:tr w:rsidR="00BB64A6" w:rsidRPr="00B24AC0" w14:paraId="6955A05D" w14:textId="77777777" w:rsidTr="008958C7">
        <w:tc>
          <w:tcPr>
            <w:tcW w:w="445" w:type="dxa"/>
          </w:tcPr>
          <w:p w14:paraId="4C20D744" w14:textId="77777777" w:rsidR="00BB64A6" w:rsidRPr="00B24AC0" w:rsidRDefault="00BB64A6" w:rsidP="008958C7">
            <w:pPr>
              <w:spacing w:before="100" w:beforeAutospacing="1"/>
              <w:rPr>
                <w:sz w:val="22"/>
                <w:szCs w:val="21"/>
              </w:rPr>
            </w:pPr>
            <w:r w:rsidRPr="00B24AC0">
              <w:rPr>
                <w:sz w:val="22"/>
                <w:szCs w:val="21"/>
              </w:rPr>
              <w:t>2</w:t>
            </w:r>
          </w:p>
        </w:tc>
        <w:tc>
          <w:tcPr>
            <w:tcW w:w="3661" w:type="dxa"/>
          </w:tcPr>
          <w:p w14:paraId="22EF31C2" w14:textId="77777777" w:rsidR="00BB64A6" w:rsidRPr="00B24AC0" w:rsidRDefault="00BB64A6" w:rsidP="008958C7">
            <w:pPr>
              <w:spacing w:before="100" w:beforeAutospacing="1"/>
              <w:rPr>
                <w:sz w:val="22"/>
                <w:szCs w:val="21"/>
              </w:rPr>
            </w:pPr>
            <w:r w:rsidRPr="00B24AC0">
              <w:rPr>
                <w:rStyle w:val="Code"/>
              </w:rPr>
              <w:t>select</w:t>
            </w:r>
            <w:r w:rsidRPr="00B24AC0">
              <w:rPr>
                <w:sz w:val="22"/>
                <w:szCs w:val="21"/>
              </w:rPr>
              <w:t xml:space="preserve"> </w:t>
            </w:r>
            <w:proofErr w:type="spellStart"/>
            <w:r w:rsidRPr="00B24AC0">
              <w:rPr>
                <w:sz w:val="22"/>
                <w:szCs w:val="21"/>
              </w:rPr>
              <w:t>colx</w:t>
            </w:r>
            <w:proofErr w:type="spellEnd"/>
            <w:r w:rsidRPr="00B24AC0">
              <w:rPr>
                <w:sz w:val="22"/>
                <w:szCs w:val="21"/>
              </w:rPr>
              <w:t xml:space="preserve">, coly, </w:t>
            </w:r>
            <w:proofErr w:type="spellStart"/>
            <w:r w:rsidRPr="00B24AC0">
              <w:rPr>
                <w:sz w:val="22"/>
                <w:szCs w:val="21"/>
              </w:rPr>
              <w:t>colz</w:t>
            </w:r>
            <w:proofErr w:type="spellEnd"/>
            <w:r w:rsidRPr="00B24AC0">
              <w:rPr>
                <w:sz w:val="22"/>
                <w:szCs w:val="21"/>
              </w:rPr>
              <w:t xml:space="preserve"> </w:t>
            </w:r>
            <w:r w:rsidRPr="00B24AC0">
              <w:rPr>
                <w:rStyle w:val="Code"/>
              </w:rPr>
              <w:t>from</w:t>
            </w:r>
            <w:r w:rsidRPr="00B24AC0">
              <w:rPr>
                <w:sz w:val="22"/>
                <w:szCs w:val="21"/>
              </w:rPr>
              <w:t xml:space="preserve"> </w:t>
            </w:r>
            <w:proofErr w:type="spellStart"/>
            <w:r w:rsidRPr="00B24AC0">
              <w:rPr>
                <w:sz w:val="22"/>
                <w:szCs w:val="21"/>
              </w:rPr>
              <w:t>tb_</w:t>
            </w:r>
            <w:proofErr w:type="gramStart"/>
            <w:r w:rsidRPr="00B24AC0">
              <w:rPr>
                <w:sz w:val="22"/>
                <w:szCs w:val="21"/>
              </w:rPr>
              <w:t>name</w:t>
            </w:r>
            <w:proofErr w:type="spellEnd"/>
            <w:r w:rsidRPr="00B24AC0">
              <w:rPr>
                <w:sz w:val="22"/>
                <w:szCs w:val="21"/>
              </w:rPr>
              <w:t>;</w:t>
            </w:r>
            <w:proofErr w:type="gramEnd"/>
          </w:p>
          <w:p w14:paraId="4D54A216" w14:textId="77777777" w:rsidR="00BB64A6" w:rsidRPr="00B24AC0" w:rsidRDefault="00BB64A6" w:rsidP="008958C7">
            <w:pPr>
              <w:spacing w:before="100" w:beforeAutospacing="1"/>
              <w:rPr>
                <w:sz w:val="22"/>
                <w:szCs w:val="21"/>
              </w:rPr>
            </w:pPr>
          </w:p>
        </w:tc>
        <w:tc>
          <w:tcPr>
            <w:tcW w:w="4760" w:type="dxa"/>
          </w:tcPr>
          <w:p w14:paraId="42DB1230" w14:textId="77777777" w:rsidR="00BB64A6" w:rsidRPr="00B24AC0" w:rsidRDefault="00BB64A6" w:rsidP="008958C7">
            <w:pPr>
              <w:spacing w:before="100" w:beforeAutospacing="1"/>
              <w:rPr>
                <w:sz w:val="22"/>
                <w:szCs w:val="21"/>
              </w:rPr>
            </w:pPr>
            <w:r w:rsidRPr="00B24AC0">
              <w:rPr>
                <w:sz w:val="22"/>
                <w:szCs w:val="21"/>
              </w:rPr>
              <w:t xml:space="preserve">This statement displays selected columns (x, y, z) of all records in the table </w:t>
            </w:r>
            <w:proofErr w:type="spellStart"/>
            <w:r w:rsidRPr="00B24AC0">
              <w:rPr>
                <w:rStyle w:val="Code"/>
              </w:rPr>
              <w:t>tb_name</w:t>
            </w:r>
            <w:proofErr w:type="spellEnd"/>
            <w:r w:rsidRPr="00B24AC0">
              <w:rPr>
                <w:sz w:val="22"/>
                <w:szCs w:val="21"/>
              </w:rPr>
              <w:t xml:space="preserve">. If you select all columns after the </w:t>
            </w:r>
            <w:r w:rsidRPr="00B24AC0">
              <w:rPr>
                <w:rStyle w:val="Code"/>
              </w:rPr>
              <w:t>select</w:t>
            </w:r>
            <w:r w:rsidRPr="00B24AC0">
              <w:rPr>
                <w:sz w:val="22"/>
                <w:szCs w:val="21"/>
              </w:rPr>
              <w:t>, then HiveQL statements produce the same results as statement 1.</w:t>
            </w:r>
          </w:p>
        </w:tc>
      </w:tr>
      <w:tr w:rsidR="00BB64A6" w:rsidRPr="00B24AC0" w14:paraId="579F4146" w14:textId="77777777" w:rsidTr="008958C7">
        <w:tc>
          <w:tcPr>
            <w:tcW w:w="445" w:type="dxa"/>
          </w:tcPr>
          <w:p w14:paraId="14F60354" w14:textId="77777777" w:rsidR="00BB64A6" w:rsidRPr="00B24AC0" w:rsidRDefault="00BB64A6" w:rsidP="008958C7">
            <w:pPr>
              <w:spacing w:before="100" w:beforeAutospacing="1"/>
              <w:rPr>
                <w:sz w:val="22"/>
                <w:szCs w:val="21"/>
              </w:rPr>
            </w:pPr>
            <w:r w:rsidRPr="00B24AC0">
              <w:rPr>
                <w:sz w:val="22"/>
                <w:szCs w:val="21"/>
              </w:rPr>
              <w:t>3</w:t>
            </w:r>
          </w:p>
        </w:tc>
        <w:tc>
          <w:tcPr>
            <w:tcW w:w="3661" w:type="dxa"/>
          </w:tcPr>
          <w:p w14:paraId="3CEA6470" w14:textId="77777777" w:rsidR="00BB64A6" w:rsidRPr="00B24AC0" w:rsidRDefault="00BB64A6" w:rsidP="008958C7">
            <w:pPr>
              <w:spacing w:before="100" w:beforeAutospacing="1"/>
              <w:rPr>
                <w:sz w:val="22"/>
                <w:szCs w:val="21"/>
              </w:rPr>
            </w:pPr>
            <w:r w:rsidRPr="00B24AC0">
              <w:rPr>
                <w:rStyle w:val="Code"/>
              </w:rPr>
              <w:t>select</w:t>
            </w:r>
            <w:r w:rsidRPr="00B24AC0">
              <w:rPr>
                <w:sz w:val="22"/>
                <w:szCs w:val="21"/>
              </w:rPr>
              <w:t xml:space="preserve"> * </w:t>
            </w:r>
            <w:r w:rsidRPr="00B24AC0">
              <w:rPr>
                <w:rStyle w:val="Code"/>
              </w:rPr>
              <w:t>from</w:t>
            </w:r>
            <w:r w:rsidRPr="00B24AC0">
              <w:rPr>
                <w:sz w:val="22"/>
                <w:szCs w:val="21"/>
              </w:rPr>
              <w:t xml:space="preserve"> </w:t>
            </w:r>
            <w:proofErr w:type="spellStart"/>
            <w:r w:rsidRPr="00B24AC0">
              <w:rPr>
                <w:sz w:val="22"/>
                <w:szCs w:val="21"/>
              </w:rPr>
              <w:t>tb_name</w:t>
            </w:r>
            <w:proofErr w:type="spellEnd"/>
            <w:r w:rsidRPr="00B24AC0">
              <w:rPr>
                <w:sz w:val="22"/>
                <w:szCs w:val="21"/>
              </w:rPr>
              <w:t xml:space="preserve"> </w:t>
            </w:r>
            <w:r w:rsidRPr="00B24AC0">
              <w:rPr>
                <w:rStyle w:val="Code"/>
              </w:rPr>
              <w:t>where</w:t>
            </w:r>
            <w:r w:rsidRPr="00B24AC0">
              <w:rPr>
                <w:sz w:val="22"/>
                <w:szCs w:val="21"/>
              </w:rPr>
              <w:t xml:space="preserve"> &lt;condition&gt;</w:t>
            </w:r>
          </w:p>
        </w:tc>
        <w:tc>
          <w:tcPr>
            <w:tcW w:w="4760" w:type="dxa"/>
          </w:tcPr>
          <w:p w14:paraId="071BFC00" w14:textId="77777777" w:rsidR="00BB64A6" w:rsidRPr="00B24AC0" w:rsidRDefault="00BB64A6" w:rsidP="008958C7">
            <w:pPr>
              <w:spacing w:before="100" w:beforeAutospacing="1"/>
              <w:rPr>
                <w:sz w:val="22"/>
                <w:szCs w:val="21"/>
              </w:rPr>
            </w:pPr>
            <w:r w:rsidRPr="00B24AC0">
              <w:rPr>
                <w:sz w:val="22"/>
                <w:szCs w:val="21"/>
              </w:rPr>
              <w:t xml:space="preserve">This statement displays filtered data, as indicated in the </w:t>
            </w:r>
            <w:r w:rsidRPr="00B24AC0">
              <w:rPr>
                <w:rStyle w:val="Code"/>
              </w:rPr>
              <w:t>where</w:t>
            </w:r>
            <w:r w:rsidRPr="00B24AC0">
              <w:rPr>
                <w:sz w:val="22"/>
                <w:szCs w:val="21"/>
              </w:rPr>
              <w:t xml:space="preserve"> condition.</w:t>
            </w:r>
          </w:p>
        </w:tc>
      </w:tr>
      <w:tr w:rsidR="00BB64A6" w:rsidRPr="00B24AC0" w14:paraId="77356827" w14:textId="77777777" w:rsidTr="008958C7">
        <w:tc>
          <w:tcPr>
            <w:tcW w:w="445" w:type="dxa"/>
          </w:tcPr>
          <w:p w14:paraId="1397F9E4" w14:textId="77777777" w:rsidR="00BB64A6" w:rsidRPr="00B24AC0" w:rsidRDefault="00BB64A6" w:rsidP="008958C7">
            <w:pPr>
              <w:spacing w:before="100" w:beforeAutospacing="1"/>
              <w:rPr>
                <w:sz w:val="22"/>
                <w:szCs w:val="21"/>
              </w:rPr>
            </w:pPr>
            <w:r w:rsidRPr="00B24AC0">
              <w:rPr>
                <w:sz w:val="22"/>
                <w:szCs w:val="21"/>
              </w:rPr>
              <w:t>4</w:t>
            </w:r>
          </w:p>
        </w:tc>
        <w:tc>
          <w:tcPr>
            <w:tcW w:w="3661" w:type="dxa"/>
          </w:tcPr>
          <w:p w14:paraId="485A630A" w14:textId="77777777" w:rsidR="00BB64A6" w:rsidRPr="00B24AC0" w:rsidRDefault="00BB64A6" w:rsidP="008958C7">
            <w:pPr>
              <w:spacing w:before="100" w:beforeAutospacing="1"/>
              <w:rPr>
                <w:sz w:val="22"/>
                <w:szCs w:val="21"/>
              </w:rPr>
            </w:pPr>
            <w:r w:rsidRPr="00B24AC0">
              <w:rPr>
                <w:rStyle w:val="Code"/>
              </w:rPr>
              <w:t>select</w:t>
            </w:r>
            <w:r w:rsidRPr="00B24AC0">
              <w:rPr>
                <w:sz w:val="22"/>
                <w:szCs w:val="21"/>
              </w:rPr>
              <w:t xml:space="preserve"> * </w:t>
            </w:r>
            <w:r w:rsidRPr="00B24AC0">
              <w:rPr>
                <w:rStyle w:val="Code"/>
              </w:rPr>
              <w:t>from</w:t>
            </w:r>
            <w:r w:rsidRPr="00B24AC0">
              <w:rPr>
                <w:sz w:val="22"/>
                <w:szCs w:val="21"/>
              </w:rPr>
              <w:t xml:space="preserve"> tb_name1 T1 </w:t>
            </w:r>
            <w:r w:rsidRPr="00B24AC0">
              <w:rPr>
                <w:rStyle w:val="Code"/>
              </w:rPr>
              <w:t>join</w:t>
            </w:r>
            <w:r w:rsidRPr="00B24AC0">
              <w:rPr>
                <w:sz w:val="22"/>
                <w:szCs w:val="21"/>
              </w:rPr>
              <w:t xml:space="preserve"> tb_name2 T2 </w:t>
            </w:r>
            <w:r w:rsidRPr="00B24AC0">
              <w:rPr>
                <w:rStyle w:val="Code"/>
              </w:rPr>
              <w:t>on</w:t>
            </w:r>
            <w:r w:rsidRPr="00B24AC0">
              <w:rPr>
                <w:sz w:val="22"/>
                <w:szCs w:val="21"/>
              </w:rPr>
              <w:t xml:space="preserve"> T</w:t>
            </w:r>
            <w:proofErr w:type="gramStart"/>
            <w:r w:rsidRPr="00B24AC0">
              <w:rPr>
                <w:sz w:val="22"/>
                <w:szCs w:val="21"/>
              </w:rPr>
              <w:t>1.col</w:t>
            </w:r>
            <w:proofErr w:type="gramEnd"/>
            <w:r w:rsidRPr="00B24AC0">
              <w:rPr>
                <w:sz w:val="22"/>
                <w:szCs w:val="21"/>
              </w:rPr>
              <w:t>1 = T2. Col1;</w:t>
            </w:r>
          </w:p>
        </w:tc>
        <w:tc>
          <w:tcPr>
            <w:tcW w:w="4760" w:type="dxa"/>
          </w:tcPr>
          <w:p w14:paraId="4E964DD9" w14:textId="77777777" w:rsidR="00BB64A6" w:rsidRPr="00B24AC0" w:rsidRDefault="00BB64A6" w:rsidP="008958C7">
            <w:pPr>
              <w:spacing w:before="100" w:beforeAutospacing="1"/>
              <w:rPr>
                <w:sz w:val="22"/>
                <w:szCs w:val="21"/>
              </w:rPr>
            </w:pPr>
            <w:r w:rsidRPr="00B24AC0">
              <w:rPr>
                <w:sz w:val="22"/>
                <w:szCs w:val="21"/>
              </w:rPr>
              <w:t xml:space="preserve">This command is the syntax for </w:t>
            </w:r>
            <w:proofErr w:type="gramStart"/>
            <w:r w:rsidRPr="00B24AC0">
              <w:rPr>
                <w:rStyle w:val="Code"/>
              </w:rPr>
              <w:t>join</w:t>
            </w:r>
            <w:proofErr w:type="gramEnd"/>
            <w:r w:rsidRPr="00B24AC0">
              <w:rPr>
                <w:sz w:val="22"/>
                <w:szCs w:val="21"/>
              </w:rPr>
              <w:t xml:space="preserve"> statements. A given column in each table joins the two tables.</w:t>
            </w:r>
          </w:p>
        </w:tc>
      </w:tr>
      <w:tr w:rsidR="00BB64A6" w:rsidRPr="00B24AC0" w14:paraId="06E02B4D" w14:textId="77777777" w:rsidTr="008958C7">
        <w:tc>
          <w:tcPr>
            <w:tcW w:w="445" w:type="dxa"/>
          </w:tcPr>
          <w:p w14:paraId="56E996B4" w14:textId="77777777" w:rsidR="00BB64A6" w:rsidRPr="00B24AC0" w:rsidRDefault="00BB64A6" w:rsidP="008958C7">
            <w:pPr>
              <w:spacing w:before="100" w:beforeAutospacing="1"/>
              <w:rPr>
                <w:sz w:val="22"/>
                <w:szCs w:val="21"/>
              </w:rPr>
            </w:pPr>
            <w:r w:rsidRPr="00B24AC0">
              <w:rPr>
                <w:sz w:val="22"/>
                <w:szCs w:val="21"/>
              </w:rPr>
              <w:t>5</w:t>
            </w:r>
          </w:p>
        </w:tc>
        <w:tc>
          <w:tcPr>
            <w:tcW w:w="3661" w:type="dxa"/>
          </w:tcPr>
          <w:p w14:paraId="5A475EDE" w14:textId="77777777" w:rsidR="00BB64A6" w:rsidRPr="00B24AC0" w:rsidRDefault="00BB64A6" w:rsidP="008958C7">
            <w:pPr>
              <w:spacing w:before="100" w:beforeAutospacing="1"/>
              <w:rPr>
                <w:sz w:val="22"/>
                <w:szCs w:val="21"/>
              </w:rPr>
            </w:pPr>
            <w:r w:rsidRPr="00B24AC0">
              <w:rPr>
                <w:rStyle w:val="Code"/>
              </w:rPr>
              <w:t>select</w:t>
            </w:r>
            <w:r w:rsidRPr="00B24AC0">
              <w:rPr>
                <w:sz w:val="22"/>
                <w:szCs w:val="21"/>
              </w:rPr>
              <w:t xml:space="preserve"> * </w:t>
            </w:r>
            <w:r w:rsidRPr="00B24AC0">
              <w:rPr>
                <w:rStyle w:val="Code"/>
              </w:rPr>
              <w:t>from</w:t>
            </w:r>
            <w:r w:rsidRPr="00B24AC0">
              <w:rPr>
                <w:sz w:val="22"/>
                <w:szCs w:val="21"/>
              </w:rPr>
              <w:t xml:space="preserve"> table t</w:t>
            </w:r>
            <w:proofErr w:type="gramStart"/>
            <w:r w:rsidRPr="00B24AC0">
              <w:rPr>
                <w:sz w:val="22"/>
                <w:szCs w:val="21"/>
              </w:rPr>
              <w:t>1 ,</w:t>
            </w:r>
            <w:proofErr w:type="gramEnd"/>
            <w:r w:rsidRPr="00B24AC0">
              <w:rPr>
                <w:sz w:val="22"/>
                <w:szCs w:val="21"/>
              </w:rPr>
              <w:t xml:space="preserve"> table t2 </w:t>
            </w:r>
            <w:r w:rsidRPr="00B24AC0">
              <w:rPr>
                <w:rStyle w:val="Code"/>
              </w:rPr>
              <w:t>where</w:t>
            </w:r>
            <w:r w:rsidRPr="00B24AC0">
              <w:rPr>
                <w:sz w:val="22"/>
                <w:szCs w:val="21"/>
              </w:rPr>
              <w:t xml:space="preserve"> t1.col = t</w:t>
            </w:r>
            <w:proofErr w:type="gramStart"/>
            <w:r w:rsidRPr="00B24AC0">
              <w:rPr>
                <w:sz w:val="22"/>
                <w:szCs w:val="21"/>
              </w:rPr>
              <w:t>2.refcol</w:t>
            </w:r>
            <w:proofErr w:type="gramEnd"/>
            <w:r w:rsidRPr="00B24AC0">
              <w:rPr>
                <w:sz w:val="22"/>
                <w:szCs w:val="21"/>
              </w:rPr>
              <w:t xml:space="preserve"> </w:t>
            </w:r>
          </w:p>
        </w:tc>
        <w:tc>
          <w:tcPr>
            <w:tcW w:w="4760" w:type="dxa"/>
          </w:tcPr>
          <w:p w14:paraId="7F0F3E91" w14:textId="77777777" w:rsidR="00BB64A6" w:rsidRPr="00B24AC0" w:rsidRDefault="00BB64A6" w:rsidP="008958C7">
            <w:pPr>
              <w:spacing w:before="100" w:beforeAutospacing="1"/>
              <w:rPr>
                <w:sz w:val="22"/>
                <w:szCs w:val="21"/>
              </w:rPr>
            </w:pPr>
            <w:r w:rsidRPr="00B24AC0">
              <w:rPr>
                <w:sz w:val="22"/>
                <w:szCs w:val="21"/>
              </w:rPr>
              <w:t xml:space="preserve">This statement is used to select the records that point to another element within the table. </w:t>
            </w:r>
          </w:p>
        </w:tc>
      </w:tr>
      <w:tr w:rsidR="00BB64A6" w:rsidRPr="00B24AC0" w14:paraId="2A7DD353" w14:textId="77777777" w:rsidTr="008958C7">
        <w:tc>
          <w:tcPr>
            <w:tcW w:w="445" w:type="dxa"/>
          </w:tcPr>
          <w:p w14:paraId="60E9EEBB" w14:textId="77777777" w:rsidR="00BB64A6" w:rsidRPr="00B24AC0" w:rsidRDefault="00BB64A6" w:rsidP="008958C7">
            <w:pPr>
              <w:spacing w:before="100" w:beforeAutospacing="1"/>
              <w:rPr>
                <w:sz w:val="22"/>
                <w:szCs w:val="21"/>
              </w:rPr>
            </w:pPr>
            <w:r w:rsidRPr="00B24AC0">
              <w:rPr>
                <w:sz w:val="22"/>
                <w:szCs w:val="21"/>
              </w:rPr>
              <w:t>6</w:t>
            </w:r>
          </w:p>
        </w:tc>
        <w:tc>
          <w:tcPr>
            <w:tcW w:w="3661" w:type="dxa"/>
          </w:tcPr>
          <w:p w14:paraId="097859E6" w14:textId="77777777" w:rsidR="00BB64A6" w:rsidRPr="00B24AC0" w:rsidRDefault="00BB64A6" w:rsidP="008958C7">
            <w:pPr>
              <w:rPr>
                <w:sz w:val="22"/>
                <w:szCs w:val="21"/>
              </w:rPr>
            </w:pPr>
            <w:r w:rsidRPr="00B24AC0">
              <w:rPr>
                <w:rStyle w:val="Code"/>
              </w:rPr>
              <w:t>select</w:t>
            </w:r>
            <w:r w:rsidRPr="00B24AC0">
              <w:rPr>
                <w:sz w:val="22"/>
                <w:szCs w:val="21"/>
              </w:rPr>
              <w:t xml:space="preserve"> col1, </w:t>
            </w:r>
            <w:proofErr w:type="spellStart"/>
            <w:r w:rsidRPr="00B24AC0">
              <w:rPr>
                <w:sz w:val="22"/>
                <w:szCs w:val="21"/>
              </w:rPr>
              <w:t>aggregate_function</w:t>
            </w:r>
            <w:proofErr w:type="spellEnd"/>
            <w:r w:rsidRPr="00B24AC0">
              <w:rPr>
                <w:sz w:val="22"/>
                <w:szCs w:val="21"/>
              </w:rPr>
              <w:t xml:space="preserve">(col2) </w:t>
            </w:r>
            <w:r w:rsidRPr="00B24AC0">
              <w:rPr>
                <w:rStyle w:val="Code"/>
              </w:rPr>
              <w:t>from</w:t>
            </w:r>
            <w:r w:rsidRPr="00B24AC0">
              <w:rPr>
                <w:sz w:val="22"/>
                <w:szCs w:val="21"/>
              </w:rPr>
              <w:t xml:space="preserve"> </w:t>
            </w:r>
            <w:proofErr w:type="spellStart"/>
            <w:r w:rsidRPr="00B24AC0">
              <w:rPr>
                <w:sz w:val="22"/>
                <w:szCs w:val="21"/>
              </w:rPr>
              <w:t>tb_name</w:t>
            </w:r>
            <w:proofErr w:type="spellEnd"/>
            <w:r w:rsidRPr="00B24AC0">
              <w:rPr>
                <w:sz w:val="22"/>
                <w:szCs w:val="21"/>
              </w:rPr>
              <w:t xml:space="preserve"> </w:t>
            </w:r>
            <w:r w:rsidRPr="00B24AC0">
              <w:rPr>
                <w:rStyle w:val="Code"/>
              </w:rPr>
              <w:t xml:space="preserve">group by </w:t>
            </w:r>
            <w:r w:rsidRPr="00B24AC0">
              <w:rPr>
                <w:sz w:val="22"/>
                <w:szCs w:val="21"/>
              </w:rPr>
              <w:t>col1</w:t>
            </w:r>
          </w:p>
        </w:tc>
        <w:tc>
          <w:tcPr>
            <w:tcW w:w="4760" w:type="dxa"/>
          </w:tcPr>
          <w:p w14:paraId="691D777D" w14:textId="77777777" w:rsidR="00BB64A6" w:rsidRPr="00B24AC0" w:rsidRDefault="00BB64A6" w:rsidP="008958C7">
            <w:pPr>
              <w:spacing w:before="100" w:beforeAutospacing="1"/>
              <w:rPr>
                <w:sz w:val="22"/>
                <w:szCs w:val="21"/>
              </w:rPr>
            </w:pPr>
            <w:r w:rsidRPr="00B24AC0">
              <w:rPr>
                <w:sz w:val="22"/>
                <w:szCs w:val="21"/>
              </w:rPr>
              <w:t xml:space="preserve">This command is the syntax for a </w:t>
            </w:r>
            <w:r w:rsidRPr="00B24AC0">
              <w:rPr>
                <w:rStyle w:val="Code"/>
              </w:rPr>
              <w:t>group by</w:t>
            </w:r>
            <w:r w:rsidRPr="00B24AC0">
              <w:rPr>
                <w:sz w:val="22"/>
                <w:szCs w:val="21"/>
              </w:rPr>
              <w:t xml:space="preserve"> statement. It is usually associated with one or more aggregate functions, such as </w:t>
            </w:r>
            <w:r w:rsidRPr="00B24AC0">
              <w:rPr>
                <w:rStyle w:val="Code"/>
              </w:rPr>
              <w:t>avg</w:t>
            </w:r>
            <w:r w:rsidRPr="00B24AC0">
              <w:rPr>
                <w:sz w:val="22"/>
                <w:szCs w:val="21"/>
              </w:rPr>
              <w:t xml:space="preserve">, </w:t>
            </w:r>
            <w:r w:rsidRPr="00B24AC0">
              <w:rPr>
                <w:rStyle w:val="Code"/>
              </w:rPr>
              <w:t>sum</w:t>
            </w:r>
            <w:r w:rsidRPr="00B24AC0">
              <w:rPr>
                <w:sz w:val="22"/>
                <w:szCs w:val="21"/>
              </w:rPr>
              <w:t xml:space="preserve">, </w:t>
            </w:r>
            <w:r w:rsidRPr="00B24AC0">
              <w:rPr>
                <w:rStyle w:val="Code"/>
              </w:rPr>
              <w:t>min</w:t>
            </w:r>
            <w:r w:rsidRPr="00B24AC0">
              <w:rPr>
                <w:sz w:val="22"/>
                <w:szCs w:val="21"/>
              </w:rPr>
              <w:t xml:space="preserve">, </w:t>
            </w:r>
            <w:r w:rsidRPr="00B24AC0">
              <w:rPr>
                <w:rStyle w:val="Code"/>
              </w:rPr>
              <w:t>max</w:t>
            </w:r>
            <w:r w:rsidRPr="00B24AC0">
              <w:rPr>
                <w:sz w:val="22"/>
                <w:szCs w:val="21"/>
              </w:rPr>
              <w:t xml:space="preserve">, or </w:t>
            </w:r>
            <w:r w:rsidRPr="00B24AC0">
              <w:rPr>
                <w:rStyle w:val="Code"/>
              </w:rPr>
              <w:t>count</w:t>
            </w:r>
            <w:r w:rsidRPr="00B24AC0">
              <w:rPr>
                <w:sz w:val="22"/>
                <w:szCs w:val="21"/>
              </w:rPr>
              <w:t xml:space="preserve">. </w:t>
            </w:r>
          </w:p>
        </w:tc>
      </w:tr>
      <w:tr w:rsidR="00BB64A6" w:rsidRPr="00B24AC0" w14:paraId="7CA5776A" w14:textId="77777777" w:rsidTr="008958C7">
        <w:tc>
          <w:tcPr>
            <w:tcW w:w="445" w:type="dxa"/>
          </w:tcPr>
          <w:p w14:paraId="3820D39F" w14:textId="77777777" w:rsidR="00BB64A6" w:rsidRPr="00B24AC0" w:rsidRDefault="00BB64A6" w:rsidP="008958C7">
            <w:pPr>
              <w:spacing w:before="100" w:beforeAutospacing="1"/>
              <w:rPr>
                <w:sz w:val="22"/>
                <w:szCs w:val="21"/>
              </w:rPr>
            </w:pPr>
            <w:r w:rsidRPr="00B24AC0">
              <w:rPr>
                <w:sz w:val="22"/>
                <w:szCs w:val="21"/>
              </w:rPr>
              <w:t>7</w:t>
            </w:r>
          </w:p>
        </w:tc>
        <w:tc>
          <w:tcPr>
            <w:tcW w:w="3661" w:type="dxa"/>
          </w:tcPr>
          <w:p w14:paraId="5E6344A4" w14:textId="77777777" w:rsidR="00BB64A6" w:rsidRPr="00B24AC0" w:rsidRDefault="00BB64A6" w:rsidP="008958C7">
            <w:pPr>
              <w:rPr>
                <w:sz w:val="22"/>
                <w:szCs w:val="21"/>
              </w:rPr>
            </w:pPr>
            <w:r w:rsidRPr="00B24AC0">
              <w:rPr>
                <w:rStyle w:val="Code"/>
              </w:rPr>
              <w:t>select</w:t>
            </w:r>
            <w:r w:rsidRPr="00B24AC0">
              <w:rPr>
                <w:sz w:val="22"/>
                <w:szCs w:val="21"/>
              </w:rPr>
              <w:t xml:space="preserve"> col1, </w:t>
            </w:r>
            <w:proofErr w:type="spellStart"/>
            <w:r w:rsidRPr="00B24AC0">
              <w:rPr>
                <w:sz w:val="22"/>
                <w:szCs w:val="21"/>
              </w:rPr>
              <w:t>aggregate_function</w:t>
            </w:r>
            <w:proofErr w:type="spellEnd"/>
            <w:r w:rsidRPr="00B24AC0">
              <w:rPr>
                <w:sz w:val="22"/>
                <w:szCs w:val="21"/>
              </w:rPr>
              <w:t xml:space="preserve">(col2) </w:t>
            </w:r>
            <w:r w:rsidRPr="00B24AC0">
              <w:rPr>
                <w:rStyle w:val="Code"/>
              </w:rPr>
              <w:t>from</w:t>
            </w:r>
            <w:r w:rsidRPr="00B24AC0">
              <w:rPr>
                <w:sz w:val="22"/>
                <w:szCs w:val="21"/>
              </w:rPr>
              <w:t xml:space="preserve"> </w:t>
            </w:r>
            <w:proofErr w:type="spellStart"/>
            <w:r w:rsidRPr="00B24AC0">
              <w:rPr>
                <w:sz w:val="22"/>
                <w:szCs w:val="21"/>
              </w:rPr>
              <w:t>tb_name</w:t>
            </w:r>
            <w:proofErr w:type="spellEnd"/>
            <w:r w:rsidRPr="00B24AC0">
              <w:rPr>
                <w:sz w:val="22"/>
                <w:szCs w:val="21"/>
              </w:rPr>
              <w:t xml:space="preserve"> </w:t>
            </w:r>
            <w:r w:rsidRPr="00B24AC0">
              <w:rPr>
                <w:rStyle w:val="Code"/>
              </w:rPr>
              <w:t>group by</w:t>
            </w:r>
            <w:r w:rsidRPr="00B24AC0">
              <w:rPr>
                <w:sz w:val="22"/>
                <w:szCs w:val="21"/>
              </w:rPr>
              <w:t xml:space="preserve"> col1</w:t>
            </w:r>
          </w:p>
          <w:p w14:paraId="214D252A" w14:textId="77777777" w:rsidR="00BB64A6" w:rsidRPr="00B24AC0" w:rsidRDefault="00BB64A6" w:rsidP="008958C7">
            <w:pPr>
              <w:rPr>
                <w:sz w:val="22"/>
                <w:szCs w:val="21"/>
              </w:rPr>
            </w:pPr>
            <w:r w:rsidRPr="00B24AC0">
              <w:rPr>
                <w:rStyle w:val="Code"/>
              </w:rPr>
              <w:t>order by</w:t>
            </w:r>
            <w:r w:rsidRPr="00B24AC0">
              <w:rPr>
                <w:sz w:val="22"/>
                <w:szCs w:val="21"/>
              </w:rPr>
              <w:t xml:space="preserve"> (col</w:t>
            </w:r>
            <w:proofErr w:type="gramStart"/>
            <w:r w:rsidRPr="00B24AC0">
              <w:rPr>
                <w:sz w:val="22"/>
                <w:szCs w:val="21"/>
              </w:rPr>
              <w:t>3)[</w:t>
            </w:r>
            <w:proofErr w:type="gramEnd"/>
            <w:r w:rsidRPr="00B24AC0">
              <w:rPr>
                <w:sz w:val="22"/>
                <w:szCs w:val="21"/>
              </w:rPr>
              <w:t>order]</w:t>
            </w:r>
          </w:p>
        </w:tc>
        <w:tc>
          <w:tcPr>
            <w:tcW w:w="4760" w:type="dxa"/>
          </w:tcPr>
          <w:p w14:paraId="27979114" w14:textId="77777777" w:rsidR="00BB64A6" w:rsidRPr="00B24AC0" w:rsidRDefault="00BB64A6" w:rsidP="008958C7">
            <w:pPr>
              <w:spacing w:before="100" w:beforeAutospacing="1"/>
              <w:rPr>
                <w:sz w:val="22"/>
                <w:szCs w:val="21"/>
              </w:rPr>
            </w:pPr>
            <w:r w:rsidRPr="00B24AC0">
              <w:rPr>
                <w:sz w:val="22"/>
                <w:szCs w:val="21"/>
              </w:rPr>
              <w:t xml:space="preserve">This command is the syntax for the </w:t>
            </w:r>
            <w:r w:rsidRPr="00B24AC0">
              <w:rPr>
                <w:rStyle w:val="Code"/>
              </w:rPr>
              <w:t>order by</w:t>
            </w:r>
            <w:r w:rsidRPr="00B24AC0">
              <w:rPr>
                <w:sz w:val="22"/>
                <w:szCs w:val="21"/>
              </w:rPr>
              <w:t xml:space="preserve"> statement. You use this command to sort the table records in ascending or descending order of a given column.</w:t>
            </w:r>
          </w:p>
        </w:tc>
      </w:tr>
    </w:tbl>
    <w:p w14:paraId="72E324D3" w14:textId="77777777" w:rsidR="00BB64A6" w:rsidRPr="00B24AC0" w:rsidRDefault="00BB64A6" w:rsidP="00BB64A6"/>
    <w:p w14:paraId="47A56D53" w14:textId="7460642C" w:rsidR="0095412B" w:rsidRDefault="00A73B4A" w:rsidP="00BB64A6">
      <w:pPr>
        <w:ind w:firstLine="720"/>
      </w:pPr>
      <w:r>
        <w:t>Box 1</w:t>
      </w:r>
      <w:r w:rsidR="00BB64A6" w:rsidRPr="00B24AC0">
        <w:t xml:space="preserve"> illustrates a series of </w:t>
      </w:r>
      <w:r w:rsidR="00BB64A6" w:rsidRPr="00B24AC0">
        <w:rPr>
          <w:rStyle w:val="Code"/>
        </w:rPr>
        <w:t>select</w:t>
      </w:r>
      <w:r w:rsidR="00BB64A6" w:rsidRPr="00B24AC0">
        <w:t xml:space="preserve"> statements that you can use to retrieve the information from the tables </w:t>
      </w:r>
      <w:r w:rsidR="00BB64A6" w:rsidRPr="00B24AC0">
        <w:rPr>
          <w:rStyle w:val="Code"/>
        </w:rPr>
        <w:t>customers</w:t>
      </w:r>
      <w:r w:rsidR="00BB64A6" w:rsidRPr="00B24AC0">
        <w:t xml:space="preserve"> and </w:t>
      </w:r>
      <w:r w:rsidR="00BB64A6" w:rsidRPr="00B24AC0">
        <w:rPr>
          <w:rStyle w:val="Code"/>
        </w:rPr>
        <w:t>payments</w:t>
      </w:r>
      <w:r w:rsidR="00BB64A6" w:rsidRPr="00B24AC0">
        <w:t xml:space="preserve"> needed for this tutorial.</w:t>
      </w:r>
      <w:bookmarkStart w:id="0" w:name="_Toc38934332"/>
      <w:r w:rsidR="00BB64A6" w:rsidRPr="00B24AC0">
        <w:t xml:space="preserve"> </w:t>
      </w:r>
    </w:p>
    <w:p w14:paraId="0F08B482" w14:textId="07E06C3F" w:rsidR="00BB64A6" w:rsidRPr="00B24AC0" w:rsidRDefault="00BB64A6" w:rsidP="00BB64A6">
      <w:pPr>
        <w:ind w:firstLine="720"/>
      </w:pPr>
      <w:r w:rsidRPr="00B24AC0">
        <w:lastRenderedPageBreak/>
        <mc:AlternateContent>
          <mc:Choice Requires="wps">
            <w:drawing>
              <wp:inline distT="0" distB="0" distL="0" distR="0" wp14:anchorId="4229A34A" wp14:editId="78EC69BD">
                <wp:extent cx="5702710" cy="7270955"/>
                <wp:effectExtent l="0" t="0" r="12700" b="19050"/>
                <wp:docPr id="10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02710" cy="7270955"/>
                        </a:xfrm>
                        <a:prstGeom prst="rect">
                          <a:avLst/>
                        </a:prstGeom>
                        <a:solidFill>
                          <a:srgbClr val="C6D9F1"/>
                        </a:solidFill>
                        <a:ln>
                          <a:solidFill>
                            <a:srgbClr val="000000"/>
                          </a:solidFill>
                        </a:ln>
                      </wps:spPr>
                      <wps:txbx>
                        <w:txbxContent>
                          <w:p w14:paraId="13484F12"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-- 1: Display customers (ID, first name and last name) from the state of New York.</w:t>
                            </w:r>
                          </w:p>
                          <w:p w14:paraId="580E24C7"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c_id, c_firstname, c_lastname</w:t>
                            </w:r>
                          </w:p>
                          <w:p w14:paraId="31A5CBD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w:t>
                            </w:r>
                          </w:p>
                          <w:p w14:paraId="408915D9"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c_state = 'New York';</w:t>
                            </w:r>
                            <w:r w:rsidRPr="0095412B">
                              <w:rPr>
                                <w:rFonts w:ascii="Calibri" w:hAnsi="Calibri" w:cs="Calibri"/>
                                <w:i/>
                                <w:noProof/>
                                <w:color w:val="000000"/>
                                <w:sz w:val="20"/>
                                <w:szCs w:val="20"/>
                              </w:rPr>
                              <w:tab/>
                            </w:r>
                          </w:p>
                          <w:p w14:paraId="66180883"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-- 2: Display the total number of customers from each state.</w:t>
                            </w:r>
                          </w:p>
                          <w:p w14:paraId="430B6BE5"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c_state, count(c_id) as total</w:t>
                            </w:r>
                          </w:p>
                          <w:p w14:paraId="28371605"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w:t>
                            </w:r>
                          </w:p>
                          <w:p w14:paraId="645491E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c_state;</w:t>
                            </w:r>
                          </w:p>
                          <w:p w14:paraId="1B6D83AA"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-- 3: Display the customers who have any late transactions and the date of each late transaction.</w:t>
                            </w:r>
                          </w:p>
                          <w:p w14:paraId="5360CE33"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p.transaction_id, p.transaction_date</w:t>
                            </w:r>
                          </w:p>
                          <w:p w14:paraId="43D35245"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1D07EF7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w:t>
                            </w:r>
                          </w:p>
                          <w:p w14:paraId="54799BBD"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-- 4: Display the state and the number of customers who do not have a credit card for each state.</w:t>
                            </w:r>
                          </w:p>
                          <w:p w14:paraId="58588BC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c_state, count(c_id)</w:t>
                            </w:r>
                          </w:p>
                          <w:p w14:paraId="57F6731B"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w:t>
                            </w:r>
                          </w:p>
                          <w:p w14:paraId="24AAC6A6"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credit_card = 'FALSE'</w:t>
                            </w:r>
                          </w:p>
                          <w:p w14:paraId="4693A11A"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c_state;</w:t>
                            </w:r>
                          </w:p>
                          <w:p w14:paraId="28983146"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-- 5: Display the state and the number of customers who have late payments in each state.</w:t>
                            </w:r>
                          </w:p>
                          <w:p w14:paraId="71A70133"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c.c_state , count(c.c_id) as total</w:t>
                            </w:r>
                          </w:p>
                          <w:p w14:paraId="2EE5F944"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47986338"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w:t>
                            </w:r>
                          </w:p>
                          <w:p w14:paraId="3C233A0E"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c.c_state;</w:t>
                            </w:r>
                          </w:p>
                          <w:p w14:paraId="2E76F557"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-- 6: Display all customers who do not have a mobile phone.</w:t>
                            </w:r>
                          </w:p>
                          <w:p w14:paraId="24AEE4AC"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w:t>
                            </w:r>
                          </w:p>
                          <w:p w14:paraId="64875AB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w:t>
                            </w:r>
                          </w:p>
                          <w:p w14:paraId="37AF520E"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mobile = 'FALSE';</w:t>
                            </w:r>
                          </w:p>
                          <w:p w14:paraId="5BEBB26F"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-- 7: Display all customers who have late payments.</w:t>
                            </w:r>
                          </w:p>
                          <w:p w14:paraId="7C2933D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c.c_street, c.c_city, c.c_state, c.c_zip, c.c_yob,      c.c_gender, c.credit_card, c.internet, c.mobile</w:t>
                            </w:r>
                          </w:p>
                          <w:p w14:paraId="53B7F343"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52FC37EA"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w:t>
                            </w:r>
                          </w:p>
                          <w:p w14:paraId="30F9FF66"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-- 8: Display customers who have no late payments.</w:t>
                            </w:r>
                          </w:p>
                          <w:p w14:paraId="01C7BB68"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c.c_city, c.c_state</w:t>
                            </w:r>
                          </w:p>
                          <w:p w14:paraId="666D45F8"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092215FD"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'FALSE'</w:t>
                            </w:r>
                          </w:p>
                          <w:p w14:paraId="7BB23BA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c.c_id, c.c_firstname, c.c_lastname, c.c_city, c.c_state;</w:t>
                            </w:r>
                          </w:p>
                          <w:p w14:paraId="7FA8B24A"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-- 9: Display name, city, state of customers who are born after 1985 and have late payments.</w:t>
                            </w:r>
                          </w:p>
                          <w:p w14:paraId="05CCBB8B"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c.c_firstname, c.c_firstname, c.c_city, c.c_state</w:t>
                            </w:r>
                          </w:p>
                          <w:p w14:paraId="1A438450"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2B37A91C"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 and c.c_yob &gt; 1985;</w:t>
                            </w:r>
                          </w:p>
                          <w:p w14:paraId="115F6BEB"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-- 10: Display customers (id, name, city, state) who have no late payments and use the Internet for banking.</w:t>
                            </w:r>
                          </w:p>
                          <w:p w14:paraId="14BBDA8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c.c_city, c.c_state</w:t>
                            </w:r>
                          </w:p>
                          <w:p w14:paraId="05BC5EAB"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26887AD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'FALSE' and c.internet = 'TRUE'</w:t>
                            </w:r>
                          </w:p>
                          <w:p w14:paraId="5CDE920E" w14:textId="77777777" w:rsidR="00BB64A6" w:rsidRPr="00C30E1D" w:rsidRDefault="00BB64A6" w:rsidP="00BB64A6">
                            <w:pPr>
                              <w:pStyle w:val="NoSpacing"/>
                              <w:spacing w:line="240" w:lineRule="auto"/>
                              <w:rPr>
                                <w:rFonts w:ascii="Calibri" w:hAnsi="Calibri" w:cs="Calibri"/>
                                <w:i/>
                                <w:noProof/>
                                <w:color w:val="000000"/>
                                <w:sz w:val="18"/>
                                <w:szCs w:val="15"/>
                              </w:rPr>
                            </w:pPr>
                            <w:r w:rsidRPr="0095412B">
                              <w:rPr>
                                <w:rFonts w:ascii="Calibri" w:hAnsi="Calibri" w:cs="Calibri"/>
                                <w:i/>
                                <w:noProof/>
                                <w:color w:val="000000"/>
                                <w:sz w:val="20"/>
                                <w:szCs w:val="20"/>
                              </w:rPr>
                              <w:t xml:space="preserve">         group by c.c_id, c.c_firstname, c.c_lastname, c.c_city, c.c_state</w:t>
                            </w:r>
                            <w:r w:rsidRPr="00C30E1D">
                              <w:rPr>
                                <w:rFonts w:ascii="Calibri" w:hAnsi="Calibri" w:cs="Calibri"/>
                                <w:i/>
                                <w:noProof/>
                                <w:color w:val="000000"/>
                                <w:sz w:val="22"/>
                                <w:szCs w:val="20"/>
                              </w:rPr>
                              <w:t>;</w:t>
                            </w:r>
                          </w:p>
                        </w:txbxContent>
                      </wps:txbx>
                      <wps:bodyPr rot="0" vert="horz" wrap="square" lIns="91440" tIns="45720" rIns="91440" bIns="45720" anchor="t" anchorCtr="0" upright="1">
                        <a:noAutofit/>
                      </wps:bodyPr>
                    </wps:wsp>
                  </a:graphicData>
                </a:graphic>
              </wp:inline>
            </w:drawing>
          </mc:Choice>
          <mc:Fallback>
            <w:pict>
              <v:shapetype w14:anchorId="4229A34A" id="_x0000_t202" coordsize="21600,21600" o:spt="202" path="m,l,21600r21600,l21600,xe">
                <v:stroke joinstyle="miter"/>
                <v:path gradientshapeok="t" o:connecttype="rect"/>
              </v:shapetype>
              <v:shape id="Text Box 3" o:spid="_x0000_s1026" type="#_x0000_t202" style="width:449.05pt;height: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" fillcolor="#c6d9f1">
                <v:path arrowok="t"/>
                <v:textbox>
                  <w:txbxContent>
                    <w:p w14:paraId="13484F12"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-- 1: Display customers (ID, first name and last name) from the state of New York.</w:t>
                      </w:r>
                    </w:p>
                    <w:p w14:paraId="580E24C7"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c_id, c_firstname, c_lastname</w:t>
                      </w:r>
                    </w:p>
                    <w:p w14:paraId="31A5CBD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w:t>
                      </w:r>
                    </w:p>
                    <w:p w14:paraId="408915D9"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c_state = 'New York';</w:t>
                      </w:r>
                      <w:r w:rsidRPr="0095412B">
                        <w:rPr>
                          <w:rFonts w:ascii="Calibri" w:hAnsi="Calibri" w:cs="Calibri"/>
                          <w:i/>
                          <w:noProof/>
                          <w:color w:val="000000"/>
                          <w:sz w:val="20"/>
                          <w:szCs w:val="20"/>
                        </w:rPr>
                        <w:tab/>
                      </w:r>
                    </w:p>
                    <w:p w14:paraId="66180883"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-- 2: Display the total number of customers from each state.</w:t>
                      </w:r>
                    </w:p>
                    <w:p w14:paraId="430B6BE5"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c_state, count(c_id) as total</w:t>
                      </w:r>
                    </w:p>
                    <w:p w14:paraId="28371605"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w:t>
                      </w:r>
                    </w:p>
                    <w:p w14:paraId="645491E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c_state;</w:t>
                      </w:r>
                    </w:p>
                    <w:p w14:paraId="1B6D83AA"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-- 3: Display the customers who have any late transactions and the date of each late transaction.</w:t>
                      </w:r>
                    </w:p>
                    <w:p w14:paraId="5360CE33"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p.transaction_id, p.transaction_date</w:t>
                      </w:r>
                    </w:p>
                    <w:p w14:paraId="43D35245"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1D07EF7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w:t>
                      </w:r>
                    </w:p>
                    <w:p w14:paraId="54799BBD"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-- 4: Display the state and the number of customers who do not have a credit card for each state.</w:t>
                      </w:r>
                    </w:p>
                    <w:p w14:paraId="58588BC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c_state, count(c_id)</w:t>
                      </w:r>
                    </w:p>
                    <w:p w14:paraId="57F6731B"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w:t>
                      </w:r>
                    </w:p>
                    <w:p w14:paraId="24AAC6A6"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credit_card = 'FALSE'</w:t>
                      </w:r>
                    </w:p>
                    <w:p w14:paraId="4693A11A"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c_state;</w:t>
                      </w:r>
                    </w:p>
                    <w:p w14:paraId="28983146"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-- 5: Display the state and the number of customers who have late payments in each state.</w:t>
                      </w:r>
                    </w:p>
                    <w:p w14:paraId="71A70133"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c.c_state , count(c.c_id) as total</w:t>
                      </w:r>
                    </w:p>
                    <w:p w14:paraId="2EE5F944"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47986338"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w:t>
                      </w:r>
                    </w:p>
                    <w:p w14:paraId="3C233A0E"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c.c_state;</w:t>
                      </w:r>
                    </w:p>
                    <w:p w14:paraId="2E76F557"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-- 6: Display all customers who do not have a mobile phone.</w:t>
                      </w:r>
                    </w:p>
                    <w:p w14:paraId="24AEE4AC"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w:t>
                      </w:r>
                    </w:p>
                    <w:p w14:paraId="64875AB2"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w:t>
                      </w:r>
                    </w:p>
                    <w:p w14:paraId="37AF520E"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mobile = 'FALSE';</w:t>
                      </w:r>
                    </w:p>
                    <w:p w14:paraId="5BEBB26F"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-- 7: Display all customers who have late payments.</w:t>
                      </w:r>
                    </w:p>
                    <w:p w14:paraId="7C2933D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c.c_street, c.c_city, c.c_state, c.c_zip, c.c_yob,      c.c_gender, c.credit_card, c.internet, c.mobile</w:t>
                      </w:r>
                    </w:p>
                    <w:p w14:paraId="53B7F343"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52FC37EA"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w:t>
                      </w:r>
                    </w:p>
                    <w:p w14:paraId="30F9FF66"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-- 8: Display customers who have no late payments.</w:t>
                      </w:r>
                    </w:p>
                    <w:p w14:paraId="01C7BB68"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c.c_city, c.c_state</w:t>
                      </w:r>
                    </w:p>
                    <w:p w14:paraId="666D45F8"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092215FD"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'FALSE'</w:t>
                      </w:r>
                    </w:p>
                    <w:p w14:paraId="7BB23BA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group by c.c_id, c.c_firstname, c.c_lastname, c.c_city, c.c_state;</w:t>
                      </w:r>
                    </w:p>
                    <w:p w14:paraId="7FA8B24A"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-- 9: Display name, city, state of customers who are born after 1985 and have late payments.</w:t>
                      </w:r>
                    </w:p>
                    <w:p w14:paraId="05CCBB8B"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c.c_firstname, c.c_firstname, c.c_city, c.c_state</w:t>
                      </w:r>
                    </w:p>
                    <w:p w14:paraId="1A438450"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2B37A91C"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'TRUE' and c.c_yob &gt; 1985;</w:t>
                      </w:r>
                    </w:p>
                    <w:p w14:paraId="115F6BEB" w14:textId="77777777" w:rsidR="00BB64A6" w:rsidRPr="0095412B" w:rsidRDefault="00BB64A6" w:rsidP="00BB64A6">
                      <w:pPr>
                        <w:pStyle w:val="NoSpacing"/>
                        <w:spacing w:line="240" w:lineRule="auto"/>
                        <w:rPr>
                          <w:rFonts w:ascii="Calibri" w:hAnsi="Calibri" w:cs="Calibri"/>
                          <w:bCs/>
                          <w:i/>
                          <w:noProof/>
                          <w:color w:val="000000"/>
                          <w:sz w:val="20"/>
                          <w:szCs w:val="20"/>
                        </w:rPr>
                      </w:pPr>
                      <w:r w:rsidRPr="0095412B">
                        <w:rPr>
                          <w:rFonts w:ascii="Calibri" w:hAnsi="Calibri" w:cs="Calibri"/>
                          <w:bCs/>
                          <w:i/>
                          <w:noProof/>
                          <w:color w:val="000000"/>
                          <w:sz w:val="20"/>
                          <w:szCs w:val="20"/>
                        </w:rPr>
                        <w:t>-- 10: Display customers (id, name, city, state) who have no late payments and use the Internet for banking.</w:t>
                      </w:r>
                    </w:p>
                    <w:p w14:paraId="14BBDA8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hive&gt; select c.c_id, c.c_firstname, c.c_lastname, c.c_city, c.c_state</w:t>
                      </w:r>
                    </w:p>
                    <w:p w14:paraId="05BC5EAB"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from customers c join payments p on c.c_id = p.c_id</w:t>
                      </w:r>
                    </w:p>
                    <w:p w14:paraId="26887ADF" w14:textId="77777777" w:rsidR="00BB64A6" w:rsidRPr="0095412B" w:rsidRDefault="00BB64A6" w:rsidP="00BB64A6">
                      <w:pPr>
                        <w:pStyle w:val="NoSpacing"/>
                        <w:spacing w:line="240" w:lineRule="auto"/>
                        <w:rPr>
                          <w:rFonts w:ascii="Calibri" w:hAnsi="Calibri" w:cs="Calibri"/>
                          <w:i/>
                          <w:noProof/>
                          <w:color w:val="000000"/>
                          <w:sz w:val="20"/>
                          <w:szCs w:val="20"/>
                        </w:rPr>
                      </w:pPr>
                      <w:r w:rsidRPr="0095412B">
                        <w:rPr>
                          <w:rFonts w:ascii="Calibri" w:hAnsi="Calibri" w:cs="Calibri"/>
                          <w:i/>
                          <w:noProof/>
                          <w:color w:val="000000"/>
                          <w:sz w:val="20"/>
                          <w:szCs w:val="20"/>
                        </w:rPr>
                        <w:t xml:space="preserve">          where p.late = 'FALSE' and c.internet = 'TRUE'</w:t>
                      </w:r>
                    </w:p>
                    <w:p w14:paraId="5CDE920E" w14:textId="77777777" w:rsidR="00BB64A6" w:rsidRPr="00C30E1D" w:rsidRDefault="00BB64A6" w:rsidP="00BB64A6">
                      <w:pPr>
                        <w:pStyle w:val="NoSpacing"/>
                        <w:spacing w:line="240" w:lineRule="auto"/>
                        <w:rPr>
                          <w:rFonts w:ascii="Calibri" w:hAnsi="Calibri" w:cs="Calibri"/>
                          <w:i/>
                          <w:noProof/>
                          <w:color w:val="000000"/>
                          <w:sz w:val="18"/>
                          <w:szCs w:val="15"/>
                        </w:rPr>
                      </w:pPr>
                      <w:r w:rsidRPr="0095412B">
                        <w:rPr>
                          <w:rFonts w:ascii="Calibri" w:hAnsi="Calibri" w:cs="Calibri"/>
                          <w:i/>
                          <w:noProof/>
                          <w:color w:val="000000"/>
                          <w:sz w:val="20"/>
                          <w:szCs w:val="20"/>
                        </w:rPr>
                        <w:t xml:space="preserve">         group by c.c_id, c.c_firstname, c.c_lastname, c.c_city, c.c_state</w:t>
                      </w:r>
                      <w:r w:rsidRPr="00C30E1D">
                        <w:rPr>
                          <w:rFonts w:ascii="Calibri" w:hAnsi="Calibri" w:cs="Calibri"/>
                          <w:i/>
                          <w:noProof/>
                          <w:color w:val="000000"/>
                          <w:sz w:val="22"/>
                          <w:szCs w:val="20"/>
                        </w:rPr>
                        <w:t>;</w:t>
                      </w:r>
                    </w:p>
                  </w:txbxContent>
                </v:textbox>
                <w10:anchorlock/>
              </v:shape>
            </w:pict>
          </mc:Fallback>
        </mc:AlternateContent>
      </w:r>
    </w:p>
    <w:p w14:paraId="5C018A75" w14:textId="72F2BA75" w:rsidR="00BB64A6" w:rsidRPr="00B24AC0" w:rsidRDefault="00BB64A6" w:rsidP="0095412B">
      <w:pPr>
        <w:pStyle w:val="Caption"/>
      </w:pPr>
      <w:r w:rsidRPr="00B24AC0">
        <w:t xml:space="preserve">Box </w:t>
      </w:r>
      <w:r w:rsidR="0095412B">
        <w:t>1</w:t>
      </w:r>
      <w:r w:rsidRPr="00B24AC0">
        <w:t>: List of the Commands from Tutorial B</w:t>
      </w:r>
      <w:bookmarkEnd w:id="0"/>
    </w:p>
    <w:p w14:paraId="28751A11" w14:textId="77777777" w:rsidR="0039408C" w:rsidRPr="0039408C" w:rsidRDefault="0039408C" w:rsidP="0039408C"/>
    <w:sectPr w:rsidR="0039408C" w:rsidRPr="0039408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DF8E" w14:textId="77777777" w:rsidR="00A31E01" w:rsidRDefault="00A31E01" w:rsidP="00A601B3">
      <w:pPr>
        <w:spacing w:after="0" w:line="240" w:lineRule="auto"/>
      </w:pPr>
      <w:r>
        <w:separator/>
      </w:r>
    </w:p>
  </w:endnote>
  <w:endnote w:type="continuationSeparator" w:id="0">
    <w:p w14:paraId="3DF1F5D7" w14:textId="77777777" w:rsidR="00A31E01" w:rsidRDefault="00A31E01"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479EC"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E7BC1" w14:textId="77777777" w:rsidR="00A31E01" w:rsidRDefault="00A31E01" w:rsidP="00A601B3">
      <w:pPr>
        <w:spacing w:after="0" w:line="240" w:lineRule="auto"/>
      </w:pPr>
      <w:r>
        <w:separator/>
      </w:r>
    </w:p>
  </w:footnote>
  <w:footnote w:type="continuationSeparator" w:id="0">
    <w:p w14:paraId="606DCAC4" w14:textId="77777777" w:rsidR="00A31E01" w:rsidRDefault="00A31E01"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98CC2" w14:textId="14F069E3" w:rsidR="00A601B3" w:rsidRDefault="0039408C">
    <w:pPr>
      <w:pStyle w:val="Header"/>
    </w:pPr>
    <w:r>
      <w:t xml:space="preserve">Chapter </w:t>
    </w:r>
    <w:r w:rsidR="00BB64A6">
      <w:t>7</w:t>
    </w:r>
    <w:r w:rsidR="00A601B3">
      <w:tab/>
    </w:r>
    <w:r w:rsidR="00E51B7E">
      <w:t>Tutorial</w:t>
    </w:r>
    <w:r w:rsidR="00BB64A6">
      <w:t xml:space="preserve"> B</w:t>
    </w:r>
    <w:r w:rsidR="00E51B7E">
      <w:t xml:space="preserve">: </w:t>
    </w:r>
    <w:r w:rsidR="00BB64A6">
      <w:t>Performing Data Analysis with Hive</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1"/>
  </w:num>
  <w:num w:numId="2" w16cid:durableId="2107580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A6"/>
    <w:rsid w:val="00132C66"/>
    <w:rsid w:val="001F1420"/>
    <w:rsid w:val="0039408C"/>
    <w:rsid w:val="003B2A01"/>
    <w:rsid w:val="00412966"/>
    <w:rsid w:val="0043231B"/>
    <w:rsid w:val="006B02D0"/>
    <w:rsid w:val="006E5802"/>
    <w:rsid w:val="00782B02"/>
    <w:rsid w:val="00820076"/>
    <w:rsid w:val="008374EE"/>
    <w:rsid w:val="0095412B"/>
    <w:rsid w:val="00A31E01"/>
    <w:rsid w:val="00A601B3"/>
    <w:rsid w:val="00A73B4A"/>
    <w:rsid w:val="00A83FE7"/>
    <w:rsid w:val="00AA7BE9"/>
    <w:rsid w:val="00AD0AF5"/>
    <w:rsid w:val="00B12613"/>
    <w:rsid w:val="00B87104"/>
    <w:rsid w:val="00BB64A6"/>
    <w:rsid w:val="00C60F0A"/>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AFA8C"/>
  <w15:chartTrackingRefBased/>
  <w15:docId w15:val="{CD35E16D-3B02-BC48-8C15-1F9A679D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BB64A6"/>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BB64A6"/>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table" w:styleId="TableGrid">
    <w:name w:val="Table Grid"/>
    <w:basedOn w:val="TableNormal"/>
    <w:uiPriority w:val="39"/>
    <w:rsid w:val="00BB64A6"/>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basedOn w:val="DefaultParagraphFont"/>
    <w:uiPriority w:val="1"/>
    <w:qFormat/>
    <w:rsid w:val="00BB64A6"/>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4</TotalTime>
  <Pages>3</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3</cp:revision>
  <dcterms:created xsi:type="dcterms:W3CDTF">2026-04-15T14:28:00Z</dcterms:created>
  <dcterms:modified xsi:type="dcterms:W3CDTF">2026-04-15T14:34:00Z</dcterms:modified>
</cp:coreProperties>
</file>